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EE" w:rsidRPr="00593F67" w:rsidRDefault="00BD3283" w:rsidP="00BF4CEE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2017</w:t>
      </w:r>
      <w:r w:rsidR="00BF4CEE" w:rsidRPr="00593F67">
        <w:rPr>
          <w:rFonts w:ascii="宋体" w:hAnsi="宋体" w:hint="eastAsia"/>
          <w:b/>
          <w:sz w:val="28"/>
        </w:rPr>
        <w:t xml:space="preserve"> 至</w:t>
      </w:r>
      <w:r w:rsidR="00BF4CEE">
        <w:rPr>
          <w:rFonts w:ascii="宋体" w:hAnsi="宋体" w:hint="eastAsia"/>
          <w:b/>
          <w:sz w:val="28"/>
        </w:rPr>
        <w:t xml:space="preserve"> </w:t>
      </w:r>
      <w:r w:rsidR="00BF4CEE"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18</w:t>
      </w:r>
      <w:r w:rsidR="00BF4CEE">
        <w:rPr>
          <w:rFonts w:ascii="宋体" w:hAnsi="宋体" w:hint="eastAsia"/>
          <w:b/>
          <w:sz w:val="28"/>
        </w:rPr>
        <w:t xml:space="preserve"> </w:t>
      </w:r>
      <w:r w:rsidR="00BF4CEE" w:rsidRPr="00593F67">
        <w:rPr>
          <w:rFonts w:ascii="宋体" w:hAnsi="宋体" w:hint="eastAsia"/>
          <w:b/>
          <w:sz w:val="28"/>
        </w:rPr>
        <w:t xml:space="preserve">学年 第 </w:t>
      </w:r>
      <w:proofErr w:type="gramStart"/>
      <w:r w:rsidR="000E3AB9">
        <w:rPr>
          <w:rFonts w:ascii="宋体" w:hAnsi="宋体" w:hint="eastAsia"/>
          <w:b/>
          <w:sz w:val="28"/>
        </w:rPr>
        <w:t>一</w:t>
      </w:r>
      <w:proofErr w:type="gramEnd"/>
      <w:r w:rsidR="00BF4CEE" w:rsidRPr="00593F67">
        <w:rPr>
          <w:rFonts w:ascii="宋体" w:hAnsi="宋体" w:hint="eastAsia"/>
          <w:b/>
          <w:sz w:val="28"/>
        </w:rPr>
        <w:t xml:space="preserve"> 学期</w:t>
      </w:r>
    </w:p>
    <w:p w:rsidR="00BF4CEE" w:rsidRDefault="00BF4CEE" w:rsidP="00BF4CEE">
      <w:pPr>
        <w:jc w:val="center"/>
        <w:rPr>
          <w:b/>
        </w:rPr>
      </w:pPr>
    </w:p>
    <w:p w:rsidR="00BF4CEE" w:rsidRDefault="00BF4CEE" w:rsidP="00BF4CEE">
      <w:pPr>
        <w:jc w:val="center"/>
        <w:rPr>
          <w:b/>
        </w:rPr>
      </w:pPr>
    </w:p>
    <w:p w:rsidR="00BF4CEE" w:rsidRDefault="00BF4CEE" w:rsidP="00BF4CEE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F4CEE" w:rsidRDefault="00BF4CEE" w:rsidP="00BF4CEE">
      <w:pPr>
        <w:jc w:val="center"/>
        <w:rPr>
          <w:b/>
          <w:sz w:val="84"/>
        </w:rPr>
      </w:pPr>
    </w:p>
    <w:p w:rsidR="00BF4CEE" w:rsidRDefault="00BF4CEE" w:rsidP="00BF4CEE">
      <w:pPr>
        <w:jc w:val="center"/>
        <w:rPr>
          <w:b/>
          <w:sz w:val="84"/>
        </w:rPr>
      </w:pPr>
    </w:p>
    <w:p w:rsidR="00BF4CEE" w:rsidRDefault="00BF4CEE" w:rsidP="00BF4CEE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课程名称＿＿</w:t>
      </w:r>
      <w:r w:rsidRPr="003C2F31">
        <w:rPr>
          <w:rFonts w:hint="eastAsia"/>
          <w:bCs/>
          <w:sz w:val="28"/>
          <w:u w:val="single"/>
        </w:rPr>
        <w:t>《中级微观经济学》</w:t>
      </w:r>
      <w:r>
        <w:rPr>
          <w:rFonts w:hint="eastAsia"/>
          <w:bCs/>
          <w:sz w:val="28"/>
        </w:rPr>
        <w:t>＿性质＿</w:t>
      </w:r>
      <w:r w:rsidRPr="003C2F31"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  <w:u w:val="single"/>
        </w:rPr>
        <w:t xml:space="preserve">         </w:t>
      </w:r>
      <w:r>
        <w:rPr>
          <w:rFonts w:hint="eastAsia"/>
          <w:bCs/>
          <w:sz w:val="28"/>
        </w:rPr>
        <w:t xml:space="preserve"> </w:t>
      </w:r>
    </w:p>
    <w:p w:rsidR="00BF4CEE" w:rsidRDefault="00BF4CEE" w:rsidP="00BF4CEE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＿讲课＿＿实验＿＿其它＿＿＿＿＿＿</w:t>
      </w:r>
      <w:r>
        <w:rPr>
          <w:rFonts w:hint="eastAsia"/>
          <w:bCs/>
          <w:sz w:val="28"/>
          <w:u w:val="single"/>
        </w:rPr>
        <w:t xml:space="preserve">           </w:t>
      </w:r>
      <w:r>
        <w:rPr>
          <w:rFonts w:hint="eastAsia"/>
          <w:bCs/>
          <w:sz w:val="28"/>
        </w:rPr>
        <w:t xml:space="preserve">    </w:t>
      </w:r>
    </w:p>
    <w:p w:rsidR="00BF4CEE" w:rsidRDefault="00BF4CEE" w:rsidP="00BF4CEE">
      <w:pPr>
        <w:spacing w:line="480" w:lineRule="auto"/>
        <w:ind w:firstLineChars="150" w:firstLine="4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授课班级＿</w:t>
      </w:r>
      <w:r w:rsidR="001A35CE">
        <w:rPr>
          <w:rFonts w:hint="eastAsia"/>
          <w:bCs/>
          <w:sz w:val="28"/>
          <w:u w:val="single"/>
        </w:rPr>
        <w:t>工商管理类</w:t>
      </w:r>
      <w:r w:rsidRPr="003C2F31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学生人数</w:t>
      </w:r>
      <w:r w:rsidR="00BD3283">
        <w:rPr>
          <w:rFonts w:hint="eastAsia"/>
          <w:bCs/>
          <w:sz w:val="28"/>
          <w:u w:val="single"/>
        </w:rPr>
        <w:t>49</w:t>
      </w:r>
      <w:r>
        <w:rPr>
          <w:rFonts w:hint="eastAsia"/>
          <w:bCs/>
          <w:sz w:val="28"/>
        </w:rPr>
        <w:t>＿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</w:rPr>
        <w:t xml:space="preserve"> </w:t>
      </w:r>
    </w:p>
    <w:p w:rsidR="00BF4CEE" w:rsidRDefault="00BF4CEE" w:rsidP="00BF4CEE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E3AB9">
        <w:rPr>
          <w:rFonts w:hint="eastAsia"/>
          <w:bCs/>
          <w:sz w:val="28"/>
        </w:rPr>
        <w:t>7</w:t>
      </w:r>
      <w:r>
        <w:rPr>
          <w:rFonts w:hint="eastAsia"/>
          <w:bCs/>
          <w:sz w:val="28"/>
        </w:rPr>
        <w:t>＿</w:t>
      </w:r>
      <w:r w:rsidR="001A35CE">
        <w:rPr>
          <w:rFonts w:hint="eastAsia"/>
          <w:bCs/>
          <w:sz w:val="28"/>
          <w:u w:val="single"/>
        </w:rPr>
        <w:t>吴丽丽</w:t>
      </w:r>
      <w:r>
        <w:rPr>
          <w:rFonts w:hint="eastAsia"/>
          <w:bCs/>
          <w:sz w:val="28"/>
        </w:rPr>
        <w:t>＿＿＿＿＿＿＿＿＿职称＿</w:t>
      </w:r>
      <w:r w:rsidRPr="003C2F31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＿＿＿＿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</w:rPr>
        <w:t xml:space="preserve"> </w:t>
      </w:r>
    </w:p>
    <w:p w:rsidR="00BF4CEE" w:rsidRPr="00D41E1A" w:rsidRDefault="00BF4CEE" w:rsidP="00BF4CEE">
      <w:pPr>
        <w:spacing w:line="480" w:lineRule="auto"/>
        <w:ind w:firstLineChars="200" w:firstLine="5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</w:t>
      </w:r>
      <w:r w:rsidRPr="00D41E1A"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  <w:u w:val="single"/>
        </w:rPr>
        <w:t xml:space="preserve">                             </w:t>
      </w:r>
      <w:r>
        <w:rPr>
          <w:rFonts w:hint="eastAsia"/>
          <w:bCs/>
          <w:sz w:val="28"/>
        </w:rPr>
        <w:t xml:space="preserve"> </w:t>
      </w:r>
    </w:p>
    <w:p w:rsidR="00BF4CEE" w:rsidRDefault="00BF4CEE" w:rsidP="00BF4CEE">
      <w:pPr>
        <w:spacing w:line="48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  <w:u w:val="single"/>
        </w:rPr>
        <w:t xml:space="preserve">                                      </w:t>
      </w:r>
      <w:r>
        <w:rPr>
          <w:rFonts w:hint="eastAsia"/>
          <w:sz w:val="28"/>
        </w:rPr>
        <w:t xml:space="preserve"> </w:t>
      </w:r>
    </w:p>
    <w:p w:rsidR="00BF4CEE" w:rsidRDefault="00BF4CEE" w:rsidP="00BF4CEE">
      <w:pPr>
        <w:rPr>
          <w:sz w:val="28"/>
        </w:rPr>
      </w:pPr>
      <w:r>
        <w:rPr>
          <w:rFonts w:hint="eastAsia"/>
          <w:sz w:val="28"/>
        </w:rPr>
        <w:t xml:space="preserve">　　　教材名称：</w:t>
      </w:r>
      <w:r w:rsidRPr="003C2F31">
        <w:rPr>
          <w:rFonts w:hint="eastAsia"/>
          <w:sz w:val="28"/>
          <w:szCs w:val="28"/>
        </w:rPr>
        <w:t>《微观经济学：现代观点》</w:t>
      </w:r>
      <w:r>
        <w:rPr>
          <w:rFonts w:hint="eastAsia"/>
          <w:sz w:val="28"/>
        </w:rPr>
        <w:t xml:space="preserve">　　作者：范里安</w:t>
      </w:r>
    </w:p>
    <w:p w:rsidR="00BF4CEE" w:rsidRDefault="00BF4CEE" w:rsidP="00BF4CEE">
      <w:pPr>
        <w:rPr>
          <w:sz w:val="28"/>
        </w:rPr>
      </w:pPr>
      <w:r>
        <w:rPr>
          <w:rFonts w:hint="eastAsia"/>
          <w:sz w:val="28"/>
        </w:rPr>
        <w:t xml:space="preserve">　　　出版单位：上海人民出版社</w:t>
      </w:r>
      <w:proofErr w:type="gramStart"/>
      <w:r>
        <w:rPr>
          <w:rFonts w:hint="eastAsia"/>
          <w:sz w:val="28"/>
        </w:rPr>
        <w:t xml:space="preserve">　　　　　</w:t>
      </w:r>
      <w:proofErr w:type="gramEnd"/>
      <w:r>
        <w:rPr>
          <w:rFonts w:hint="eastAsia"/>
          <w:sz w:val="28"/>
        </w:rPr>
        <w:t>出版时间：</w:t>
      </w:r>
      <w:r w:rsidR="001A35CE">
        <w:rPr>
          <w:rFonts w:hint="eastAsia"/>
          <w:sz w:val="28"/>
        </w:rPr>
        <w:t>20</w:t>
      </w:r>
      <w:r w:rsidR="00BD3283">
        <w:rPr>
          <w:rFonts w:hint="eastAsia"/>
          <w:sz w:val="28"/>
        </w:rPr>
        <w:t>14</w:t>
      </w:r>
      <w:r>
        <w:rPr>
          <w:rFonts w:hint="eastAsia"/>
          <w:sz w:val="28"/>
        </w:rPr>
        <w:t>年</w:t>
      </w:r>
    </w:p>
    <w:p w:rsidR="00BF4CEE" w:rsidRDefault="00BF4CEE" w:rsidP="00BF4CEE">
      <w:pPr>
        <w:jc w:val="center"/>
        <w:rPr>
          <w:sz w:val="28"/>
        </w:rPr>
      </w:pPr>
    </w:p>
    <w:p w:rsidR="00BF4CEE" w:rsidRDefault="00BF4CEE" w:rsidP="00BF4CEE">
      <w:pPr>
        <w:jc w:val="center"/>
        <w:rPr>
          <w:sz w:val="28"/>
        </w:rPr>
      </w:pPr>
    </w:p>
    <w:p w:rsidR="00BF4CEE" w:rsidRDefault="00BF4CEE" w:rsidP="00BF4CEE">
      <w:pPr>
        <w:ind w:firstLineChars="650" w:firstLine="2080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F4CEE" w:rsidRDefault="00BF4CEE" w:rsidP="00BF4CEE">
      <w:pPr>
        <w:rPr>
          <w:rFonts w:ascii="黑体" w:eastAsia="黑体"/>
          <w:sz w:val="24"/>
          <w:szCs w:val="24"/>
        </w:rPr>
      </w:pPr>
    </w:p>
    <w:p w:rsidR="00BF4CEE" w:rsidRDefault="00BF4CEE" w:rsidP="00BF4CEE">
      <w:pPr>
        <w:rPr>
          <w:rFonts w:ascii="黑体" w:eastAsia="黑体"/>
          <w:sz w:val="24"/>
          <w:szCs w:val="24"/>
        </w:rPr>
      </w:pPr>
    </w:p>
    <w:p w:rsidR="00BF4CEE" w:rsidRDefault="00BF4CEE" w:rsidP="00BF4CE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BF4CEE" w:rsidRPr="00770A47" w:rsidRDefault="00BF4CEE" w:rsidP="00BF4CEE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BF4CEE" w:rsidRDefault="00BF4CEE" w:rsidP="00BF4CEE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</w:t>
      </w:r>
      <w:r w:rsidR="001A35CE">
        <w:rPr>
          <w:rFonts w:hint="eastAsia"/>
        </w:rPr>
        <w:t>14</w:t>
      </w:r>
      <w:r>
        <w:rPr>
          <w:rFonts w:hint="eastAsia"/>
        </w:rPr>
        <w:t>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F4CEE" w:rsidRDefault="00BF4CEE" w:rsidP="00BF4CEE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F4CEE" w:rsidRDefault="00BF4CEE" w:rsidP="00BF4CEE">
      <w:pPr>
        <w:ind w:left="315" w:hangingChars="150" w:hanging="315"/>
        <w:sectPr w:rsidR="00BF4CEE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Style w:val="a4"/>
        <w:tblW w:w="9468" w:type="dxa"/>
        <w:tblLook w:val="01E0" w:firstRow="1" w:lastRow="1" w:firstColumn="1" w:lastColumn="1" w:noHBand="0" w:noVBand="0"/>
      </w:tblPr>
      <w:tblGrid>
        <w:gridCol w:w="468"/>
        <w:gridCol w:w="535"/>
        <w:gridCol w:w="594"/>
        <w:gridCol w:w="4188"/>
        <w:gridCol w:w="874"/>
        <w:gridCol w:w="469"/>
        <w:gridCol w:w="426"/>
        <w:gridCol w:w="834"/>
        <w:gridCol w:w="1080"/>
      </w:tblGrid>
      <w:tr w:rsidR="00BF4CEE" w:rsidTr="00FD4BE2">
        <w:tc>
          <w:tcPr>
            <w:tcW w:w="1597" w:type="dxa"/>
            <w:gridSpan w:val="3"/>
            <w:shd w:val="clear" w:color="auto" w:fill="auto"/>
          </w:tcPr>
          <w:p w:rsidR="00BF4CEE" w:rsidRDefault="00BF4CEE" w:rsidP="00FD4BE2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188" w:type="dxa"/>
            <w:vMerge w:val="restart"/>
          </w:tcPr>
          <w:p w:rsidR="00BF4CEE" w:rsidRDefault="00BF4CEE" w:rsidP="00FD4BE2">
            <w:pPr>
              <w:jc w:val="center"/>
              <w:rPr>
                <w:sz w:val="30"/>
              </w:rPr>
            </w:pPr>
          </w:p>
          <w:p w:rsidR="00BF4CEE" w:rsidRDefault="00BF4CEE" w:rsidP="00FD4BE2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4" w:type="dxa"/>
            <w:vMerge w:val="restart"/>
          </w:tcPr>
          <w:p w:rsidR="00BF4CEE" w:rsidRDefault="00BF4CEE" w:rsidP="00FD4BE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BF4CEE" w:rsidRPr="007F6F83" w:rsidRDefault="00BF4CEE" w:rsidP="00FD4BE2">
            <w:pPr>
              <w:jc w:val="center"/>
              <w:rPr>
                <w:sz w:val="18"/>
                <w:szCs w:val="18"/>
              </w:rPr>
            </w:pPr>
            <w:r w:rsidRPr="007F6F83">
              <w:rPr>
                <w:rFonts w:hint="eastAsia"/>
                <w:sz w:val="18"/>
                <w:szCs w:val="18"/>
              </w:rPr>
              <w:t>（周学时大于</w:t>
            </w:r>
            <w:r w:rsidRPr="007F6F83">
              <w:rPr>
                <w:rFonts w:hint="eastAsia"/>
                <w:sz w:val="18"/>
                <w:szCs w:val="18"/>
              </w:rPr>
              <w:t>2</w:t>
            </w:r>
            <w:r w:rsidRPr="007F6F83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29" w:type="dxa"/>
            <w:gridSpan w:val="3"/>
          </w:tcPr>
          <w:p w:rsidR="00BF4CEE" w:rsidRDefault="00BF4CEE" w:rsidP="00FD4BE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BF4CEE" w:rsidRDefault="00BF4CEE" w:rsidP="00FD4BE2">
            <w:pPr>
              <w:jc w:val="center"/>
            </w:pPr>
          </w:p>
        </w:tc>
        <w:tc>
          <w:tcPr>
            <w:tcW w:w="1080" w:type="dxa"/>
            <w:vMerge w:val="restart"/>
          </w:tcPr>
          <w:p w:rsidR="00BF4CEE" w:rsidRDefault="00BF4CEE" w:rsidP="00FD4BE2"/>
          <w:p w:rsidR="00BF4CEE" w:rsidRDefault="00BF4CEE" w:rsidP="00FD4BE2"/>
          <w:p w:rsidR="00BF4CEE" w:rsidRDefault="00BF4CEE" w:rsidP="00FD4BE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F4CEE" w:rsidTr="00FD4BE2">
        <w:trPr>
          <w:trHeight w:val="501"/>
        </w:trPr>
        <w:tc>
          <w:tcPr>
            <w:tcW w:w="468" w:type="dxa"/>
            <w:shd w:val="clear" w:color="auto" w:fill="auto"/>
          </w:tcPr>
          <w:p w:rsidR="00BF4CEE" w:rsidRDefault="00BF4CEE" w:rsidP="00FD4BE2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535" w:type="dxa"/>
          </w:tcPr>
          <w:p w:rsidR="00BF4CEE" w:rsidRDefault="00BF4CEE" w:rsidP="00FD4BE2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94" w:type="dxa"/>
          </w:tcPr>
          <w:p w:rsidR="00BF4CEE" w:rsidRDefault="00BF4CEE" w:rsidP="00FD4BE2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188" w:type="dxa"/>
            <w:vMerge/>
          </w:tcPr>
          <w:p w:rsidR="00BF4CEE" w:rsidRDefault="00BF4CEE" w:rsidP="00FD4BE2"/>
        </w:tc>
        <w:tc>
          <w:tcPr>
            <w:tcW w:w="874" w:type="dxa"/>
            <w:vMerge/>
          </w:tcPr>
          <w:p w:rsidR="00BF4CEE" w:rsidRDefault="00BF4CEE" w:rsidP="00FD4BE2"/>
        </w:tc>
        <w:tc>
          <w:tcPr>
            <w:tcW w:w="469" w:type="dxa"/>
          </w:tcPr>
          <w:p w:rsidR="00BF4CEE" w:rsidRDefault="00BF4CEE" w:rsidP="00FD4BE2"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</w:tcPr>
          <w:p w:rsidR="00BF4CEE" w:rsidRDefault="00BF4CEE" w:rsidP="00FD4BE2">
            <w:r>
              <w:rPr>
                <w:rFonts w:hint="eastAsia"/>
              </w:rPr>
              <w:t>实验</w:t>
            </w:r>
          </w:p>
        </w:tc>
        <w:tc>
          <w:tcPr>
            <w:tcW w:w="834" w:type="dxa"/>
          </w:tcPr>
          <w:p w:rsidR="00BF4CEE" w:rsidRDefault="00BF4CEE" w:rsidP="00FD4BE2">
            <w:r>
              <w:rPr>
                <w:rFonts w:hint="eastAsia"/>
              </w:rPr>
              <w:t>习题</w:t>
            </w:r>
          </w:p>
        </w:tc>
        <w:tc>
          <w:tcPr>
            <w:tcW w:w="1080" w:type="dxa"/>
            <w:vMerge/>
          </w:tcPr>
          <w:p w:rsidR="00BF4CEE" w:rsidRDefault="00BF4CEE" w:rsidP="00FD4BE2"/>
        </w:tc>
      </w:tr>
      <w:tr w:rsidR="00BF4CEE" w:rsidTr="00FD4BE2">
        <w:trPr>
          <w:trHeight w:val="735"/>
        </w:trPr>
        <w:tc>
          <w:tcPr>
            <w:tcW w:w="468" w:type="dxa"/>
            <w:vMerge w:val="restart"/>
            <w:vAlign w:val="center"/>
          </w:tcPr>
          <w:p w:rsidR="00BF4CEE" w:rsidRPr="005E23C1" w:rsidRDefault="008C0C3F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35" w:type="dxa"/>
            <w:vAlign w:val="center"/>
          </w:tcPr>
          <w:p w:rsidR="00BF4CEE" w:rsidRPr="005E23C1" w:rsidRDefault="008C0C3F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BF4CEE" w:rsidRPr="005E23C1" w:rsidRDefault="001F397B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4656C3" w:rsidRPr="005E23C1" w:rsidRDefault="004656C3" w:rsidP="00FD4BE2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>导论</w:t>
            </w:r>
          </w:p>
          <w:p w:rsidR="00280F8E" w:rsidRPr="005E23C1" w:rsidRDefault="00280F8E" w:rsidP="00FD4BE2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课程介绍</w:t>
            </w:r>
          </w:p>
          <w:p w:rsidR="00280F8E" w:rsidRPr="005E23C1" w:rsidRDefault="00280F8E" w:rsidP="00FD4BE2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为什么要学习经继续</w:t>
            </w:r>
          </w:p>
          <w:p w:rsidR="00BF4CEE" w:rsidRPr="005E23C1" w:rsidRDefault="004656C3" w:rsidP="00280F8E">
            <w:pPr>
              <w:pStyle w:val="a5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>市场</w:t>
            </w:r>
          </w:p>
          <w:p w:rsidR="00280F8E" w:rsidRPr="005E23C1" w:rsidRDefault="00280F8E" w:rsidP="00280F8E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需求曲线</w:t>
            </w:r>
          </w:p>
          <w:p w:rsidR="00280F8E" w:rsidRPr="005E23C1" w:rsidRDefault="00280F8E" w:rsidP="00280F8E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供给曲线</w:t>
            </w:r>
          </w:p>
          <w:p w:rsidR="00280F8E" w:rsidRPr="005E23C1" w:rsidRDefault="00280F8E" w:rsidP="00280F8E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均衡</w:t>
            </w:r>
          </w:p>
          <w:p w:rsidR="00280F8E" w:rsidRPr="005E23C1" w:rsidRDefault="00280F8E" w:rsidP="00280F8E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比较静态分析</w:t>
            </w:r>
          </w:p>
          <w:p w:rsidR="00280F8E" w:rsidRPr="005E23C1" w:rsidRDefault="00280F8E" w:rsidP="00280F8E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一个住房的例子</w:t>
            </w:r>
          </w:p>
          <w:p w:rsidR="00280F8E" w:rsidRPr="005E23C1" w:rsidRDefault="00280F8E" w:rsidP="00280F8E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帕累托效率</w:t>
            </w:r>
          </w:p>
        </w:tc>
        <w:tc>
          <w:tcPr>
            <w:tcW w:w="874" w:type="dxa"/>
            <w:vMerge w:val="restart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BF4CEE" w:rsidTr="00FD4BE2">
        <w:trPr>
          <w:trHeight w:val="465"/>
        </w:trPr>
        <w:tc>
          <w:tcPr>
            <w:tcW w:w="468" w:type="dxa"/>
            <w:vMerge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BF4CEE" w:rsidRPr="005E23C1" w:rsidRDefault="001F397B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BF4CEE" w:rsidRPr="005E23C1" w:rsidRDefault="001F397B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BF4CEE" w:rsidRPr="005E23C1" w:rsidRDefault="00BF4CEE" w:rsidP="00FD4BE2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4656C3" w:rsidRPr="005E23C1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章 </w:t>
            </w:r>
            <w:r w:rsidR="004656C3" w:rsidRPr="005E23C1">
              <w:rPr>
                <w:rFonts w:ascii="宋体" w:hAnsi="宋体" w:cs="宋体" w:hint="eastAsia"/>
                <w:sz w:val="24"/>
                <w:szCs w:val="24"/>
              </w:rPr>
              <w:t>预算约束</w:t>
            </w:r>
          </w:p>
          <w:p w:rsidR="004656C3" w:rsidRPr="005E23C1" w:rsidRDefault="004656C3" w:rsidP="00FD4BE2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预算约束</w:t>
            </w:r>
          </w:p>
          <w:p w:rsidR="004656C3" w:rsidRPr="005E23C1" w:rsidRDefault="004656C3" w:rsidP="00FD4BE2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预算集</w:t>
            </w:r>
          </w:p>
          <w:p w:rsidR="004656C3" w:rsidRPr="005E23C1" w:rsidRDefault="004656C3" w:rsidP="00FD4BE2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预算线</w:t>
            </w:r>
          </w:p>
          <w:p w:rsidR="004656C3" w:rsidRPr="005E23C1" w:rsidRDefault="004656C3" w:rsidP="00FD4BE2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计价物</w:t>
            </w:r>
          </w:p>
          <w:p w:rsidR="004656C3" w:rsidRPr="005E23C1" w:rsidRDefault="004656C3" w:rsidP="00FD4BE2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税收、补贴和配给</w:t>
            </w:r>
          </w:p>
        </w:tc>
        <w:tc>
          <w:tcPr>
            <w:tcW w:w="874" w:type="dxa"/>
            <w:vMerge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F4CEE" w:rsidRPr="005E23C1" w:rsidRDefault="00BF4CEE" w:rsidP="00FD4BE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615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8C0C3F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第3章 偏好</w:t>
            </w:r>
          </w:p>
          <w:p w:rsidR="001F397B" w:rsidRPr="005E23C1" w:rsidRDefault="001F397B" w:rsidP="008C0C3F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消费者偏好</w:t>
            </w:r>
          </w:p>
          <w:p w:rsidR="001F397B" w:rsidRPr="005E23C1" w:rsidRDefault="001F397B" w:rsidP="008C0C3F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偏好的几种假设</w:t>
            </w:r>
          </w:p>
          <w:p w:rsidR="001F397B" w:rsidRPr="005E23C1" w:rsidRDefault="001F397B" w:rsidP="008C0C3F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无差异曲线</w:t>
            </w:r>
          </w:p>
          <w:p w:rsidR="001F397B" w:rsidRPr="005E23C1" w:rsidRDefault="001F397B" w:rsidP="008C0C3F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偏好的实例</w:t>
            </w:r>
          </w:p>
          <w:p w:rsidR="001F397B" w:rsidRPr="005E23C1" w:rsidRDefault="001F397B" w:rsidP="008C0C3F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边际替代率</w:t>
            </w:r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58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1F397B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>第 4</w:t>
            </w:r>
            <w:r w:rsidRPr="005E23C1">
              <w:rPr>
                <w:rFonts w:ascii="宋体" w:hAnsi="宋体"/>
                <w:sz w:val="24"/>
                <w:szCs w:val="24"/>
              </w:rPr>
              <w:t xml:space="preserve"> </w:t>
            </w:r>
            <w:r w:rsidRPr="005E23C1">
              <w:rPr>
                <w:rFonts w:ascii="宋体" w:hAnsi="宋体" w:hint="eastAsia"/>
                <w:sz w:val="24"/>
                <w:szCs w:val="24"/>
              </w:rPr>
              <w:t>章 效用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构造效用函数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边际效用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边际效用和边际替代率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720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3</w:t>
            </w:r>
          </w:p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1F397B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Pr="005E23C1">
              <w:rPr>
                <w:rFonts w:ascii="宋体" w:hAnsi="宋体" w:cs="宋体"/>
                <w:sz w:val="24"/>
                <w:szCs w:val="24"/>
              </w:rPr>
              <w:t>5</w:t>
            </w:r>
            <w:r w:rsidRPr="005E23C1">
              <w:rPr>
                <w:rFonts w:ascii="宋体" w:hAnsi="宋体" w:cs="宋体" w:hint="eastAsia"/>
                <w:sz w:val="24"/>
                <w:szCs w:val="24"/>
              </w:rPr>
              <w:t>章 选择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最优选择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消费者需求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估计效应函数</w:t>
            </w:r>
          </w:p>
          <w:p w:rsidR="001F397B" w:rsidRPr="005E23C1" w:rsidRDefault="001F397B" w:rsidP="001F397B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税收类型的选择</w:t>
            </w:r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BE17D0" w:rsidRPr="005E23C1" w:rsidRDefault="00BE17D0" w:rsidP="00BE17D0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第14章  消费者剩余</w:t>
            </w:r>
          </w:p>
          <w:p w:rsidR="00BE17D0" w:rsidRPr="005E23C1" w:rsidRDefault="00BE17D0" w:rsidP="00BE17D0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对离散商品的需求</w:t>
            </w:r>
          </w:p>
          <w:p w:rsidR="00BE17D0" w:rsidRPr="005E23C1" w:rsidRDefault="00BE17D0" w:rsidP="00BE17D0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根据需求曲线构造效用函数</w:t>
            </w:r>
          </w:p>
          <w:p w:rsidR="00BE17D0" w:rsidRPr="005E23C1" w:rsidRDefault="00BE17D0" w:rsidP="00BE17D0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消费者剩余的其他解释</w:t>
            </w:r>
          </w:p>
          <w:p w:rsidR="00BE17D0" w:rsidRPr="005E23C1" w:rsidRDefault="00BE17D0" w:rsidP="00BE17D0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生产者剩余</w:t>
            </w:r>
          </w:p>
          <w:p w:rsidR="001F397B" w:rsidRPr="005E23C1" w:rsidRDefault="00BE17D0" w:rsidP="00BE17D0">
            <w:pPr>
              <w:spacing w:line="30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收益-成本分析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720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E75A9" w:rsidP="00BE17D0">
            <w:pPr>
              <w:spacing w:line="3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习题课</w:t>
            </w:r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CB707D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E75A9" w:rsidP="00C81404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期中考试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720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C81404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F218D7">
              <w:rPr>
                <w:rFonts w:ascii="宋体" w:hAnsi="宋体" w:cs="宋体" w:hint="eastAsia"/>
                <w:sz w:val="24"/>
                <w:szCs w:val="24"/>
              </w:rPr>
              <w:t>19</w:t>
            </w: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章  </w:t>
            </w:r>
            <w:r w:rsidR="00F218D7">
              <w:rPr>
                <w:rFonts w:ascii="宋体" w:hAnsi="宋体" w:cs="宋体" w:hint="eastAsia"/>
                <w:sz w:val="24"/>
                <w:szCs w:val="24"/>
              </w:rPr>
              <w:t>技术</w:t>
            </w:r>
          </w:p>
          <w:p w:rsidR="00F218D7" w:rsidRDefault="001F397B" w:rsidP="00F218D7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="00F218D7">
              <w:rPr>
                <w:rFonts w:ascii="宋体" w:hAnsi="宋体" w:cs="宋体" w:hint="eastAsia"/>
                <w:sz w:val="24"/>
                <w:szCs w:val="24"/>
              </w:rPr>
              <w:t>技术约束的描述方法</w:t>
            </w:r>
          </w:p>
          <w:p w:rsidR="00F218D7" w:rsidRDefault="00F218D7" w:rsidP="00F218D7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技术的特征</w:t>
            </w:r>
          </w:p>
          <w:p w:rsidR="001F397B" w:rsidRPr="005E23C1" w:rsidRDefault="00F218D7" w:rsidP="00C81404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边际技术替代率和规模报酬</w:t>
            </w:r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Default="001F397B" w:rsidP="00C81404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5D2A07">
              <w:rPr>
                <w:rFonts w:ascii="宋体" w:hAnsi="宋体" w:cs="宋体" w:hint="eastAsia"/>
                <w:sz w:val="24"/>
                <w:szCs w:val="24"/>
              </w:rPr>
              <w:t>20</w:t>
            </w: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章 </w:t>
            </w:r>
            <w:r w:rsidR="005D2A07">
              <w:rPr>
                <w:rFonts w:ascii="宋体" w:hAnsi="宋体" w:cs="宋体" w:hint="eastAsia"/>
                <w:sz w:val="24"/>
                <w:szCs w:val="24"/>
              </w:rPr>
              <w:t>利润最大化</w:t>
            </w:r>
          </w:p>
          <w:p w:rsidR="005D2A07" w:rsidRPr="005E23C1" w:rsidRDefault="005D2A07" w:rsidP="00C81404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第21章 成本最小化</w:t>
            </w:r>
          </w:p>
          <w:p w:rsidR="005D2A07" w:rsidRDefault="001F397B" w:rsidP="005D2A07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="005D2A07">
              <w:rPr>
                <w:rFonts w:ascii="宋体" w:hAnsi="宋体" w:cs="宋体" w:hint="eastAsia"/>
                <w:sz w:val="24"/>
                <w:szCs w:val="24"/>
              </w:rPr>
              <w:t>利润最大化</w:t>
            </w:r>
          </w:p>
          <w:p w:rsidR="005D2A07" w:rsidRDefault="005D2A07" w:rsidP="005D2A07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生产与成本函数间的内在关系</w:t>
            </w:r>
          </w:p>
          <w:p w:rsidR="005D2A07" w:rsidRDefault="005D2A07" w:rsidP="005D2A07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最优行为：短期分析</w:t>
            </w:r>
          </w:p>
          <w:p w:rsidR="001F397B" w:rsidRPr="005E23C1" w:rsidRDefault="005D2A07" w:rsidP="00C81404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最优行为：长期分析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Default="005B3D43" w:rsidP="008C0C3F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第22章 成本曲线</w:t>
            </w:r>
          </w:p>
          <w:p w:rsidR="005B3D43" w:rsidRDefault="005B3D43" w:rsidP="008C0C3F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短期成本曲线</w:t>
            </w:r>
          </w:p>
          <w:p w:rsidR="005B3D43" w:rsidRPr="005E23C1" w:rsidRDefault="005B3D43" w:rsidP="008C0C3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长期成本曲线</w:t>
            </w:r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1F397B" w:rsidRPr="005E23C1" w:rsidRDefault="00CB707D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Default="001F397B" w:rsidP="008C0C3F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A2179A">
              <w:rPr>
                <w:rFonts w:ascii="宋体" w:hAnsi="宋体" w:cs="宋体" w:hint="eastAsia"/>
                <w:sz w:val="24"/>
                <w:szCs w:val="24"/>
              </w:rPr>
              <w:t>27</w:t>
            </w:r>
            <w:r w:rsidRPr="005E23C1">
              <w:rPr>
                <w:rFonts w:ascii="宋体" w:hAnsi="宋体" w:cs="宋体" w:hint="eastAsia"/>
                <w:sz w:val="24"/>
                <w:szCs w:val="24"/>
              </w:rPr>
              <w:t>章</w:t>
            </w:r>
            <w:r w:rsidR="00A2179A">
              <w:rPr>
                <w:rFonts w:ascii="宋体" w:hAnsi="宋体" w:cs="宋体" w:hint="eastAsia"/>
                <w:sz w:val="24"/>
                <w:szCs w:val="24"/>
              </w:rPr>
              <w:t xml:space="preserve"> 垄断条件下的要素市场</w:t>
            </w:r>
          </w:p>
          <w:p w:rsidR="00A2179A" w:rsidRDefault="00A2179A" w:rsidP="008C0C3F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卖方垄断</w:t>
            </w:r>
          </w:p>
          <w:p w:rsidR="00A2179A" w:rsidRDefault="00A2179A" w:rsidP="008C0C3F">
            <w:pPr>
              <w:spacing w:line="240" w:lineRule="atLeas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卖方垄断</w:t>
            </w:r>
          </w:p>
          <w:p w:rsidR="001F397B" w:rsidRPr="00A2179A" w:rsidRDefault="00A2179A" w:rsidP="008C0C3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上游垄断和下游垄断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5D14B2" w:rsidP="008C0C3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习题课</w:t>
            </w:r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CB707D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8C0C3F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>第</w:t>
            </w:r>
            <w:r w:rsidR="005D14B2">
              <w:rPr>
                <w:rFonts w:ascii="宋体" w:hAnsi="宋体" w:hint="eastAsia"/>
                <w:sz w:val="24"/>
                <w:szCs w:val="24"/>
              </w:rPr>
              <w:t>32</w:t>
            </w:r>
            <w:r w:rsidRPr="005E23C1">
              <w:rPr>
                <w:rFonts w:ascii="宋体" w:hAnsi="宋体" w:hint="eastAsia"/>
                <w:sz w:val="24"/>
                <w:szCs w:val="24"/>
              </w:rPr>
              <w:t xml:space="preserve">章  </w:t>
            </w:r>
            <w:r w:rsidR="005D14B2">
              <w:rPr>
                <w:rFonts w:ascii="宋体" w:hAnsi="宋体" w:hint="eastAsia"/>
                <w:sz w:val="24"/>
                <w:szCs w:val="24"/>
              </w:rPr>
              <w:t>交换</w:t>
            </w:r>
          </w:p>
          <w:p w:rsidR="005D14B2" w:rsidRPr="005D14B2" w:rsidRDefault="001F397B" w:rsidP="005D14B2">
            <w:pPr>
              <w:adjustRightInd w:val="0"/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  <w:r w:rsidRPr="005E23C1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5D14B2" w:rsidRPr="005D14B2">
              <w:rPr>
                <w:rFonts w:ascii="宋体" w:hAnsi="宋体" w:hint="eastAsia"/>
                <w:color w:val="000000"/>
                <w:sz w:val="24"/>
                <w:szCs w:val="24"/>
              </w:rPr>
              <w:t>最简单的纯交换经济模型</w:t>
            </w:r>
          </w:p>
          <w:p w:rsidR="005D14B2" w:rsidRPr="005D14B2" w:rsidRDefault="005D14B2" w:rsidP="005D14B2">
            <w:pPr>
              <w:adjustRightInd w:val="0"/>
              <w:snapToGrid w:val="0"/>
              <w:ind w:firstLineChars="100" w:firstLine="240"/>
              <w:rPr>
                <w:rFonts w:ascii="宋体" w:hAnsi="宋体"/>
                <w:color w:val="000000"/>
                <w:sz w:val="24"/>
                <w:szCs w:val="24"/>
              </w:rPr>
            </w:pPr>
            <w:r w:rsidRPr="005D14B2">
              <w:rPr>
                <w:rFonts w:ascii="宋体" w:hAnsi="宋体" w:hint="eastAsia"/>
                <w:color w:val="000000"/>
                <w:sz w:val="24"/>
                <w:szCs w:val="24"/>
              </w:rPr>
              <w:t>竞争性均衡与效率</w:t>
            </w:r>
          </w:p>
          <w:p w:rsidR="001F397B" w:rsidRPr="005E23C1" w:rsidRDefault="005D14B2" w:rsidP="005D14B2">
            <w:pPr>
              <w:adjustRightInd w:val="0"/>
              <w:snapToGrid w:val="0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5D14B2">
              <w:rPr>
                <w:rFonts w:ascii="宋体" w:hAnsi="宋体" w:hint="eastAsia"/>
                <w:color w:val="000000"/>
                <w:sz w:val="24"/>
                <w:szCs w:val="24"/>
              </w:rPr>
              <w:t>从福利经济学看市场、政府间的关系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8C0C3F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5E23C1">
              <w:rPr>
                <w:rFonts w:ascii="宋体" w:hAnsi="宋体" w:cs="宋体" w:hint="eastAsia"/>
                <w:sz w:val="24"/>
                <w:szCs w:val="24"/>
              </w:rPr>
              <w:t>习题课三</w:t>
            </w:r>
            <w:proofErr w:type="gramEnd"/>
          </w:p>
        </w:tc>
        <w:tc>
          <w:tcPr>
            <w:tcW w:w="874" w:type="dxa"/>
            <w:vMerge w:val="restart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E23C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F397B" w:rsidTr="00FD4BE2">
        <w:trPr>
          <w:trHeight w:val="495"/>
        </w:trPr>
        <w:tc>
          <w:tcPr>
            <w:tcW w:w="468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4" w:type="dxa"/>
            <w:vAlign w:val="center"/>
          </w:tcPr>
          <w:p w:rsidR="001F397B" w:rsidRPr="005E23C1" w:rsidRDefault="001F397B" w:rsidP="0083441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4188" w:type="dxa"/>
            <w:vAlign w:val="center"/>
          </w:tcPr>
          <w:p w:rsidR="001F397B" w:rsidRPr="005E23C1" w:rsidRDefault="001F397B" w:rsidP="008C0C3F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 w:rsidRPr="005E23C1">
              <w:rPr>
                <w:rFonts w:ascii="宋体" w:hAnsi="宋体" w:cs="宋体" w:hint="eastAsia"/>
                <w:sz w:val="24"/>
                <w:szCs w:val="24"/>
              </w:rPr>
              <w:t>复习考试</w:t>
            </w:r>
          </w:p>
        </w:tc>
        <w:tc>
          <w:tcPr>
            <w:tcW w:w="874" w:type="dxa"/>
            <w:vMerge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vAlign w:val="center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1F397B" w:rsidRPr="005E23C1" w:rsidRDefault="00CB707D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  <w:bookmarkStart w:id="0" w:name="_GoBack"/>
            <w:r w:rsidRPr="005E23C1">
              <w:rPr>
                <w:rFonts w:hint="eastAsia"/>
                <w:sz w:val="24"/>
                <w:szCs w:val="24"/>
              </w:rPr>
              <w:t>2</w:t>
            </w:r>
            <w:bookmarkEnd w:id="0"/>
          </w:p>
        </w:tc>
        <w:tc>
          <w:tcPr>
            <w:tcW w:w="1080" w:type="dxa"/>
          </w:tcPr>
          <w:p w:rsidR="001F397B" w:rsidRPr="005E23C1" w:rsidRDefault="001F397B" w:rsidP="008C0C3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BF4CEE" w:rsidRDefault="00BF4CEE" w:rsidP="00BF4CEE"/>
    <w:p w:rsidR="00E81835" w:rsidRDefault="00E7609A"/>
    <w:sectPr w:rsidR="00E81835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09A" w:rsidRDefault="00E7609A" w:rsidP="000E3AB9">
      <w:r>
        <w:separator/>
      </w:r>
    </w:p>
  </w:endnote>
  <w:endnote w:type="continuationSeparator" w:id="0">
    <w:p w:rsidR="00E7609A" w:rsidRDefault="00E7609A" w:rsidP="000E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09A" w:rsidRDefault="00E7609A" w:rsidP="000E3AB9">
      <w:r>
        <w:separator/>
      </w:r>
    </w:p>
  </w:footnote>
  <w:footnote w:type="continuationSeparator" w:id="0">
    <w:p w:rsidR="00E7609A" w:rsidRDefault="00E7609A" w:rsidP="000E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A26D8"/>
    <w:multiLevelType w:val="hybridMultilevel"/>
    <w:tmpl w:val="1F4CFDE0"/>
    <w:lvl w:ilvl="0" w:tplc="C92C165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EE"/>
    <w:rsid w:val="0000585D"/>
    <w:rsid w:val="000E3AB9"/>
    <w:rsid w:val="000F66A9"/>
    <w:rsid w:val="001A35CE"/>
    <w:rsid w:val="001E75A9"/>
    <w:rsid w:val="001F397B"/>
    <w:rsid w:val="00280F8E"/>
    <w:rsid w:val="00283938"/>
    <w:rsid w:val="004656C3"/>
    <w:rsid w:val="005B3D43"/>
    <w:rsid w:val="005D14B2"/>
    <w:rsid w:val="005D2A07"/>
    <w:rsid w:val="005E23C1"/>
    <w:rsid w:val="0066050F"/>
    <w:rsid w:val="008C0C3F"/>
    <w:rsid w:val="00963D52"/>
    <w:rsid w:val="00A2179A"/>
    <w:rsid w:val="00A72E54"/>
    <w:rsid w:val="00BD3283"/>
    <w:rsid w:val="00BE17D0"/>
    <w:rsid w:val="00BF4CEE"/>
    <w:rsid w:val="00C81404"/>
    <w:rsid w:val="00CB707D"/>
    <w:rsid w:val="00E7609A"/>
    <w:rsid w:val="00F2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C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rsid w:val="00BF4C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80F8E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0E3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E3AB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E3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E3A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C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rsid w:val="00BF4C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80F8E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0E3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E3AB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E3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E3A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235</Words>
  <Characters>1342</Characters>
  <Application>Microsoft Office Word</Application>
  <DocSecurity>0</DocSecurity>
  <Lines>11</Lines>
  <Paragraphs>3</Paragraphs>
  <ScaleCrop>false</ScaleCrop>
  <Company>Hewlett-Packard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 wu</dc:creator>
  <cp:lastModifiedBy>user</cp:lastModifiedBy>
  <cp:revision>9</cp:revision>
  <dcterms:created xsi:type="dcterms:W3CDTF">2017-09-11T02:02:00Z</dcterms:created>
  <dcterms:modified xsi:type="dcterms:W3CDTF">2017-09-11T02:31:00Z</dcterms:modified>
</cp:coreProperties>
</file>